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7579" w14:textId="557E11DE" w:rsidR="00376F1C" w:rsidRPr="00A33A1D" w:rsidRDefault="00376F1C" w:rsidP="00C82FE1">
      <w:pPr>
        <w:jc w:val="both"/>
        <w:rPr>
          <w:b/>
          <w:bCs/>
          <w:sz w:val="36"/>
          <w:szCs w:val="36"/>
        </w:rPr>
      </w:pPr>
      <w:r w:rsidRPr="00A33A1D">
        <w:rPr>
          <w:b/>
          <w:bCs/>
          <w:sz w:val="36"/>
          <w:szCs w:val="36"/>
        </w:rPr>
        <w:t>A</w:t>
      </w:r>
      <w:r>
        <w:rPr>
          <w:b/>
          <w:bCs/>
          <w:sz w:val="36"/>
          <w:szCs w:val="36"/>
        </w:rPr>
        <w:t>FTALE OM LEVERING AF ARTIKL</w:t>
      </w:r>
      <w:r w:rsidR="00FB69CD">
        <w:rPr>
          <w:b/>
          <w:bCs/>
          <w:sz w:val="36"/>
          <w:szCs w:val="36"/>
        </w:rPr>
        <w:t>ER</w:t>
      </w:r>
    </w:p>
    <w:p w14:paraId="0D49778E" w14:textId="77777777" w:rsidR="00376F1C" w:rsidRDefault="00376F1C" w:rsidP="00C82FE1">
      <w:pPr>
        <w:jc w:val="both"/>
      </w:pPr>
    </w:p>
    <w:p w14:paraId="567C38D5" w14:textId="77777777" w:rsidR="00376F1C" w:rsidRDefault="00376F1C" w:rsidP="00C82FE1">
      <w:pPr>
        <w:jc w:val="both"/>
      </w:pPr>
      <w:r>
        <w:t>mellem</w:t>
      </w:r>
    </w:p>
    <w:p w14:paraId="769D30B2" w14:textId="77777777" w:rsidR="00376F1C" w:rsidRDefault="00376F1C" w:rsidP="00C82FE1">
      <w:pPr>
        <w:spacing w:after="0"/>
        <w:jc w:val="both"/>
      </w:pPr>
      <w:r>
        <w:t>[Navn]</w:t>
      </w:r>
    </w:p>
    <w:p w14:paraId="07621D65" w14:textId="77777777" w:rsidR="00376F1C" w:rsidRDefault="00376F1C" w:rsidP="00C82FE1">
      <w:pPr>
        <w:spacing w:after="0"/>
        <w:jc w:val="both"/>
      </w:pPr>
      <w:r>
        <w:t>CVR-nr. [indsæt]</w:t>
      </w:r>
    </w:p>
    <w:p w14:paraId="5A0E6190" w14:textId="77777777" w:rsidR="00376F1C" w:rsidRDefault="00376F1C" w:rsidP="00C82FE1">
      <w:pPr>
        <w:spacing w:after="0"/>
        <w:jc w:val="both"/>
      </w:pPr>
      <w:r>
        <w:t>[Adresse]</w:t>
      </w:r>
    </w:p>
    <w:p w14:paraId="74C1C227" w14:textId="77777777" w:rsidR="00376F1C" w:rsidRDefault="00376F1C" w:rsidP="00C82FE1">
      <w:pPr>
        <w:jc w:val="both"/>
      </w:pPr>
      <w:r>
        <w:t>(herefter benævnt ”kunden”)</w:t>
      </w:r>
    </w:p>
    <w:p w14:paraId="48424123" w14:textId="77777777" w:rsidR="00376F1C" w:rsidRDefault="00376F1C" w:rsidP="00C82FE1">
      <w:pPr>
        <w:jc w:val="both"/>
      </w:pPr>
      <w:r>
        <w:t>og</w:t>
      </w:r>
    </w:p>
    <w:p w14:paraId="30C9B601" w14:textId="77777777" w:rsidR="00376F1C" w:rsidRDefault="00376F1C" w:rsidP="00C82FE1">
      <w:pPr>
        <w:spacing w:after="0"/>
        <w:jc w:val="both"/>
      </w:pPr>
      <w:r>
        <w:t>[Navn]</w:t>
      </w:r>
    </w:p>
    <w:p w14:paraId="4558197B" w14:textId="77777777" w:rsidR="00376F1C" w:rsidRDefault="00376F1C" w:rsidP="00C82FE1">
      <w:pPr>
        <w:spacing w:after="0"/>
        <w:jc w:val="both"/>
      </w:pPr>
      <w:r>
        <w:t>CVR-nr.: [indsæt]</w:t>
      </w:r>
    </w:p>
    <w:p w14:paraId="5FD66AB5" w14:textId="77777777" w:rsidR="00376F1C" w:rsidRDefault="00376F1C" w:rsidP="00C82FE1">
      <w:pPr>
        <w:spacing w:after="0"/>
        <w:jc w:val="both"/>
      </w:pPr>
      <w:r>
        <w:t>[Adresse]</w:t>
      </w:r>
    </w:p>
    <w:p w14:paraId="3FC89897" w14:textId="06B003F2" w:rsidR="00376F1C" w:rsidRDefault="00376F1C" w:rsidP="00C82FE1">
      <w:pPr>
        <w:jc w:val="both"/>
      </w:pPr>
      <w:r>
        <w:t>(herefter benævnt ”journalisten”)</w:t>
      </w:r>
    </w:p>
    <w:p w14:paraId="0D92B5D8" w14:textId="77777777" w:rsidR="00376F1C" w:rsidRDefault="00376F1C" w:rsidP="00C82FE1">
      <w:pPr>
        <w:jc w:val="both"/>
      </w:pPr>
    </w:p>
    <w:p w14:paraId="5056E2E7" w14:textId="77777777" w:rsidR="00376F1C" w:rsidRDefault="00376F1C" w:rsidP="00C82FE1">
      <w:pPr>
        <w:jc w:val="both"/>
      </w:pPr>
      <w:r>
        <w:t>(herefter samlet benævnt ”parterne”)</w:t>
      </w:r>
    </w:p>
    <w:p w14:paraId="304BA40A" w14:textId="77777777" w:rsidR="00376F1C" w:rsidRDefault="00376F1C" w:rsidP="00C82FE1">
      <w:pPr>
        <w:jc w:val="both"/>
      </w:pPr>
    </w:p>
    <w:p w14:paraId="60E0F197" w14:textId="77777777" w:rsidR="00376F1C" w:rsidRPr="00DD24F4" w:rsidRDefault="00376F1C" w:rsidP="00C82FE1">
      <w:pPr>
        <w:pStyle w:val="Typografi2-overskrift"/>
        <w:jc w:val="both"/>
      </w:pPr>
      <w:r>
        <w:t>Opgavebeskrivelse</w:t>
      </w:r>
    </w:p>
    <w:p w14:paraId="30A12584" w14:textId="14AF7F57" w:rsidR="00376F1C" w:rsidRDefault="00376F1C" w:rsidP="00C82FE1">
      <w:pPr>
        <w:pStyle w:val="Typografi3-underpunkt"/>
        <w:jc w:val="both"/>
      </w:pPr>
      <w:r>
        <w:t>Journalisten leverer til kunden følgende artik</w:t>
      </w:r>
      <w:r w:rsidR="00FB69CD">
        <w:t>ler</w:t>
      </w:r>
      <w:r>
        <w:t>:</w:t>
      </w:r>
    </w:p>
    <w:p w14:paraId="312915DE" w14:textId="77777777" w:rsidR="00376F1C" w:rsidRDefault="00376F1C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1038A21E" w14:textId="2E086797" w:rsidR="00376F1C" w:rsidRDefault="00376F1C" w:rsidP="00C82FE1">
      <w:pPr>
        <w:pStyle w:val="Typografi3-underpunkt"/>
        <w:numPr>
          <w:ilvl w:val="0"/>
          <w:numId w:val="2"/>
        </w:numPr>
        <w:jc w:val="both"/>
      </w:pPr>
      <w:r>
        <w:t>Artikl</w:t>
      </w:r>
      <w:r w:rsidR="00FB69CD">
        <w:t>er</w:t>
      </w:r>
      <w:r>
        <w:t xml:space="preserve"> om </w:t>
      </w:r>
      <w:r w:rsidRPr="00D24182">
        <w:rPr>
          <w:highlight w:val="yellow"/>
        </w:rPr>
        <w:t>[beskriv artikle</w:t>
      </w:r>
      <w:r w:rsidR="00FB69CD" w:rsidRPr="00D24182">
        <w:rPr>
          <w:highlight w:val="yellow"/>
        </w:rPr>
        <w:t>rne</w:t>
      </w:r>
      <w:r w:rsidRPr="00D24182">
        <w:rPr>
          <w:highlight w:val="yellow"/>
        </w:rPr>
        <w:t xml:space="preserve">s emne og vinkel mv., antal </w:t>
      </w:r>
      <w:r w:rsidR="00BD11C7" w:rsidRPr="00D24182">
        <w:rPr>
          <w:highlight w:val="yellow"/>
        </w:rPr>
        <w:t>revis</w:t>
      </w:r>
      <w:r w:rsidR="008B1023" w:rsidRPr="00D24182">
        <w:rPr>
          <w:highlight w:val="yellow"/>
        </w:rPr>
        <w:t>ions</w:t>
      </w:r>
      <w:r w:rsidRPr="00D24182">
        <w:rPr>
          <w:highlight w:val="yellow"/>
        </w:rPr>
        <w:t>gange, antal sider eller tegn mv.]</w:t>
      </w:r>
      <w:r>
        <w:t xml:space="preserve"> </w:t>
      </w:r>
    </w:p>
    <w:p w14:paraId="67B022C7" w14:textId="77777777" w:rsidR="00376F1C" w:rsidRDefault="00376F1C" w:rsidP="00C82FE1">
      <w:pPr>
        <w:pStyle w:val="Typografi3-underpunkt"/>
        <w:numPr>
          <w:ilvl w:val="0"/>
          <w:numId w:val="0"/>
        </w:numPr>
        <w:jc w:val="both"/>
      </w:pPr>
    </w:p>
    <w:p w14:paraId="6B3309E0" w14:textId="4B77B975" w:rsidR="00376F1C" w:rsidRDefault="00376F1C" w:rsidP="00C82FE1">
      <w:pPr>
        <w:pStyle w:val="Typografi3-underpunkt"/>
        <w:jc w:val="both"/>
      </w:pPr>
      <w:r>
        <w:t>De pågældende artik</w:t>
      </w:r>
      <w:r w:rsidR="00A05B6E">
        <w:t>ler</w:t>
      </w:r>
      <w:r>
        <w:t xml:space="preserve"> benævnes herefter som ”materialet”.</w:t>
      </w:r>
    </w:p>
    <w:p w14:paraId="200ED18F" w14:textId="77777777" w:rsidR="00376F1C" w:rsidRDefault="00376F1C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738A2619" w14:textId="77777777" w:rsidR="00376F1C" w:rsidRDefault="00376F1C" w:rsidP="00C82FE1">
      <w:pPr>
        <w:pStyle w:val="Typografi2-overskrift"/>
        <w:jc w:val="both"/>
      </w:pPr>
      <w:r>
        <w:t xml:space="preserve">Ophavsret </w:t>
      </w:r>
    </w:p>
    <w:p w14:paraId="15E49468" w14:textId="595FEC7B" w:rsidR="00376F1C" w:rsidRDefault="00376F1C" w:rsidP="00C82FE1">
      <w:pPr>
        <w:pStyle w:val="Typografi3-underpunkt"/>
        <w:jc w:val="both"/>
      </w:pPr>
      <w:r>
        <w:t>Journalisten har ophavsretten til materialet.</w:t>
      </w:r>
    </w:p>
    <w:p w14:paraId="7D1E0F0D" w14:textId="77777777" w:rsidR="00376F1C" w:rsidRDefault="00376F1C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05346B8C" w14:textId="2F80A2B1" w:rsidR="00376F1C" w:rsidRDefault="00376F1C" w:rsidP="00C82FE1">
      <w:pPr>
        <w:pStyle w:val="Typografi3-underpunkt"/>
        <w:jc w:val="both"/>
      </w:pPr>
      <w:r>
        <w:t xml:space="preserve">Kunden får i henhold til denne aftale ret til at udnytte materialet på </w:t>
      </w:r>
      <w:r w:rsidR="00AA289D">
        <w:t xml:space="preserve">dansk på </w:t>
      </w:r>
      <w:r>
        <w:t>følgende måder:</w:t>
      </w:r>
    </w:p>
    <w:p w14:paraId="470E9D38" w14:textId="77777777" w:rsidR="00376F1C" w:rsidRDefault="00376F1C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16B25280" w14:textId="69C6090B" w:rsidR="00376F1C" w:rsidRPr="00D24182" w:rsidRDefault="00376F1C" w:rsidP="00C82FE1">
      <w:pPr>
        <w:pStyle w:val="Typografi3-underpunkt"/>
        <w:numPr>
          <w:ilvl w:val="0"/>
          <w:numId w:val="0"/>
        </w:numPr>
        <w:ind w:left="851"/>
        <w:jc w:val="both"/>
        <w:rPr>
          <w:highlight w:val="yellow"/>
        </w:rPr>
      </w:pPr>
      <w:r w:rsidRPr="00D24182">
        <w:rPr>
          <w:highlight w:val="yellow"/>
        </w:rPr>
        <w:t>- [udnyttelsesform 1 (</w:t>
      </w:r>
      <w:r w:rsidR="00652274">
        <w:rPr>
          <w:highlight w:val="yellow"/>
        </w:rPr>
        <w:t>angiv hvordan og antal gange/periode)</w:t>
      </w:r>
      <w:r w:rsidRPr="00D24182">
        <w:rPr>
          <w:highlight w:val="yellow"/>
        </w:rPr>
        <w:t>]</w:t>
      </w:r>
    </w:p>
    <w:p w14:paraId="5213B438" w14:textId="7DB1437A" w:rsidR="00376F1C" w:rsidRPr="00D24182" w:rsidRDefault="00376F1C" w:rsidP="00C82FE1">
      <w:pPr>
        <w:pStyle w:val="Typografi3-underpunkt"/>
        <w:numPr>
          <w:ilvl w:val="0"/>
          <w:numId w:val="0"/>
        </w:numPr>
        <w:ind w:left="851"/>
        <w:jc w:val="both"/>
        <w:rPr>
          <w:highlight w:val="yellow"/>
        </w:rPr>
      </w:pPr>
      <w:r w:rsidRPr="00D24182">
        <w:rPr>
          <w:highlight w:val="yellow"/>
        </w:rPr>
        <w:t>- [udnyttelsesform 2</w:t>
      </w:r>
      <w:r w:rsidR="00652274">
        <w:rPr>
          <w:highlight w:val="yellow"/>
        </w:rPr>
        <w:t xml:space="preserve"> </w:t>
      </w:r>
      <w:r w:rsidR="00652274" w:rsidRPr="00D24182">
        <w:rPr>
          <w:highlight w:val="yellow"/>
        </w:rPr>
        <w:t>(</w:t>
      </w:r>
      <w:r w:rsidR="00652274">
        <w:rPr>
          <w:highlight w:val="yellow"/>
        </w:rPr>
        <w:t>angiv hvordan og antal gange/periode)</w:t>
      </w:r>
      <w:r w:rsidR="00652274" w:rsidRPr="00D24182">
        <w:rPr>
          <w:highlight w:val="yellow"/>
        </w:rPr>
        <w:t>]</w:t>
      </w:r>
    </w:p>
    <w:p w14:paraId="58F59944" w14:textId="14769569" w:rsidR="00376F1C" w:rsidRDefault="00376F1C" w:rsidP="00C82FE1">
      <w:pPr>
        <w:pStyle w:val="Typografi3-underpunkt"/>
        <w:numPr>
          <w:ilvl w:val="0"/>
          <w:numId w:val="0"/>
        </w:numPr>
        <w:ind w:left="851"/>
        <w:jc w:val="both"/>
      </w:pPr>
      <w:r w:rsidRPr="00D24182">
        <w:rPr>
          <w:highlight w:val="yellow"/>
        </w:rPr>
        <w:t>- [udnyttelsesform 3</w:t>
      </w:r>
      <w:r w:rsidR="00652274">
        <w:rPr>
          <w:highlight w:val="yellow"/>
        </w:rPr>
        <w:t xml:space="preserve"> </w:t>
      </w:r>
      <w:r w:rsidR="00652274" w:rsidRPr="00D24182">
        <w:rPr>
          <w:highlight w:val="yellow"/>
        </w:rPr>
        <w:t>(</w:t>
      </w:r>
      <w:r w:rsidR="00652274">
        <w:rPr>
          <w:highlight w:val="yellow"/>
        </w:rPr>
        <w:t>angiv hvordan og antal gange/periode)</w:t>
      </w:r>
      <w:r w:rsidRPr="00D24182">
        <w:rPr>
          <w:highlight w:val="yellow"/>
        </w:rPr>
        <w:t>]</w:t>
      </w:r>
    </w:p>
    <w:p w14:paraId="6105A622" w14:textId="77777777" w:rsidR="00376F1C" w:rsidRDefault="00376F1C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06AAA591" w14:textId="3DAAD6A4" w:rsidR="00C35621" w:rsidRDefault="00C35621" w:rsidP="00C35621">
      <w:pPr>
        <w:pStyle w:val="Typografi3-underpunkt"/>
        <w:jc w:val="both"/>
      </w:pPr>
      <w:r>
        <w:lastRenderedPageBreak/>
        <w:t xml:space="preserve">Kunden har kun ret til at bruge materialet som beskrevet i pkt. 2.2. Ved kundens yderligere brug af materialet, betaler kunden </w:t>
      </w:r>
      <w:r w:rsidRPr="00407534">
        <w:rPr>
          <w:highlight w:val="yellow"/>
        </w:rPr>
        <w:t>[indsæt]</w:t>
      </w:r>
      <w:r>
        <w:t xml:space="preserve"> % af den aftalte pris for den enkelte udnyttelse, der afregnes efter </w:t>
      </w:r>
      <w:r w:rsidR="00F5326A">
        <w:t>journalistens</w:t>
      </w:r>
      <w:r>
        <w:t xml:space="preserve"> fremsendelse af faktura til kunden. </w:t>
      </w:r>
    </w:p>
    <w:p w14:paraId="47D9694E" w14:textId="77777777" w:rsidR="000650EC" w:rsidRDefault="000650EC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60E4880E" w14:textId="77777777" w:rsidR="00CD1C9B" w:rsidRDefault="00376F1C" w:rsidP="00C82FE1">
      <w:pPr>
        <w:pStyle w:val="Typografi3-underpunkt"/>
        <w:jc w:val="both"/>
      </w:pPr>
      <w:r>
        <w:t>Kunden må ikke anvende materialet på andre måder, da dette kun kan ske efter forudgående skriftlig aftale med</w:t>
      </w:r>
      <w:r w:rsidR="008B6F80">
        <w:t xml:space="preserve"> journalisten </w:t>
      </w:r>
      <w:r>
        <w:t xml:space="preserve">og efter særskilt honorering. Kunden kan ikke videreoverdrage rettighederne til udnyttelse til 3. mand. </w:t>
      </w:r>
    </w:p>
    <w:p w14:paraId="1ED51D94" w14:textId="77777777" w:rsidR="001B2C65" w:rsidRDefault="001B2C65" w:rsidP="001B2C65">
      <w:pPr>
        <w:pStyle w:val="Typografi3-underpunkt"/>
        <w:numPr>
          <w:ilvl w:val="0"/>
          <w:numId w:val="0"/>
        </w:numPr>
        <w:ind w:left="851"/>
        <w:jc w:val="both"/>
      </w:pPr>
    </w:p>
    <w:p w14:paraId="60B9663C" w14:textId="58F366CE" w:rsidR="001B2C65" w:rsidRDefault="001B2C65" w:rsidP="001B2C65">
      <w:pPr>
        <w:pStyle w:val="Typografi3-underpunkt"/>
        <w:jc w:val="both"/>
      </w:pPr>
      <w:r>
        <w:t xml:space="preserve">Kundens ret til at anvende materialet træder i kraft, når kunden har betalt for materialet.  </w:t>
      </w:r>
    </w:p>
    <w:p w14:paraId="6BC2C35F" w14:textId="77777777" w:rsidR="00CD1C9B" w:rsidRDefault="00CD1C9B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30C35DCA" w14:textId="4496563D" w:rsidR="00376F1C" w:rsidRDefault="00CD1C9B" w:rsidP="00C82FE1">
      <w:pPr>
        <w:pStyle w:val="Typografi3-underpunkt"/>
        <w:jc w:val="both"/>
      </w:pPr>
      <w:r w:rsidRPr="00CD1C9B">
        <w:t xml:space="preserve">Uanset overdragelsen af rettigheder i denne aftale bevarer </w:t>
      </w:r>
      <w:r w:rsidR="00D91604">
        <w:t>journalisten</w:t>
      </w:r>
      <w:r w:rsidRPr="00CD1C9B">
        <w:t xml:space="preserve"> retten til vederlag i henhold til ophavsretslovens §§ 13, 14, 16 b, 17, 18, 30, 30 a, 35, 39 og 50, stk. 2, samt i henhold til andre vederlagsordninger, der administreres af Copydan eller andre danske eller udenlandske organisationer, der administrerer kollektive vederlagsordninger.</w:t>
      </w:r>
    </w:p>
    <w:p w14:paraId="51F1D663" w14:textId="77777777" w:rsidR="00376F1C" w:rsidRDefault="00376F1C" w:rsidP="00C82FE1">
      <w:pPr>
        <w:pStyle w:val="Typografi3-underpunkt"/>
        <w:numPr>
          <w:ilvl w:val="0"/>
          <w:numId w:val="0"/>
        </w:numPr>
        <w:jc w:val="both"/>
      </w:pPr>
    </w:p>
    <w:p w14:paraId="45BA8329" w14:textId="77777777" w:rsidR="00376F1C" w:rsidRDefault="00376F1C" w:rsidP="00C82FE1">
      <w:pPr>
        <w:pStyle w:val="Typografi3-underpunkt"/>
        <w:jc w:val="both"/>
      </w:pPr>
      <w:r>
        <w:t>Kunden kan kun versionere og redigere materialet inden for rammerne af ophavsretsloven.</w:t>
      </w:r>
    </w:p>
    <w:p w14:paraId="0A847A2A" w14:textId="77777777" w:rsidR="00BB55B0" w:rsidRDefault="00BB55B0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3F99E17F" w14:textId="28F0EE98" w:rsidR="00BB55B0" w:rsidRDefault="00BB55B0" w:rsidP="00C82FE1">
      <w:pPr>
        <w:pStyle w:val="Typografi3-underpunkt"/>
        <w:jc w:val="both"/>
      </w:pPr>
      <w:r>
        <w:t xml:space="preserve">Kunden kan ikke anvende materialet til tekst- og datamining eller på nogen måder til træning af AI-modeller. Kunden forpligter sig til ikke at stille en AI-genereret oversættelse af materialet til rådighed for brugerne. </w:t>
      </w:r>
    </w:p>
    <w:p w14:paraId="1F4684A7" w14:textId="77777777" w:rsidR="00376F1C" w:rsidRDefault="00376F1C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6F5BBC74" w14:textId="5E861695" w:rsidR="00376F1C" w:rsidRDefault="00376F1C" w:rsidP="00C82FE1">
      <w:pPr>
        <w:pStyle w:val="Typografi3-underpunkt"/>
        <w:jc w:val="both"/>
      </w:pPr>
      <w:r>
        <w:t>Kunden</w:t>
      </w:r>
      <w:r w:rsidRPr="00D64EB2">
        <w:t xml:space="preserve"> er ansvarlig for, at </w:t>
      </w:r>
      <w:r w:rsidR="008B6F80">
        <w:t>journalisten</w:t>
      </w:r>
      <w:r>
        <w:t xml:space="preserve"> </w:t>
      </w:r>
      <w:r w:rsidRPr="00D64EB2">
        <w:t xml:space="preserve">bliver krediteret ved enhver udnyttelse af materialet. </w:t>
      </w:r>
      <w:r>
        <w:t>Det er aftalt, at</w:t>
      </w:r>
      <w:r w:rsidR="008B6F80">
        <w:t xml:space="preserve"> journalisten</w:t>
      </w:r>
      <w:r>
        <w:t xml:space="preserve"> skal krediteres på følgende måde </w:t>
      </w:r>
      <w:r w:rsidRPr="00D24182">
        <w:rPr>
          <w:highlight w:val="yellow"/>
        </w:rPr>
        <w:t>[indsættes og angiv gerne krediteringsmåden for de forskellige udnyttelser]</w:t>
      </w:r>
      <w:r>
        <w:t>.</w:t>
      </w:r>
    </w:p>
    <w:p w14:paraId="2D599A6A" w14:textId="77777777" w:rsidR="00376F1C" w:rsidRDefault="00376F1C" w:rsidP="00C82FE1">
      <w:pPr>
        <w:pStyle w:val="Typografi3-underpunkt"/>
        <w:numPr>
          <w:ilvl w:val="0"/>
          <w:numId w:val="0"/>
        </w:numPr>
        <w:jc w:val="both"/>
      </w:pPr>
    </w:p>
    <w:p w14:paraId="61859A1D" w14:textId="77777777" w:rsidR="00376F1C" w:rsidRDefault="00376F1C" w:rsidP="00C82FE1">
      <w:pPr>
        <w:pStyle w:val="Typografi2-overskrift"/>
        <w:jc w:val="both"/>
      </w:pPr>
      <w:r>
        <w:t>Levering</w:t>
      </w:r>
    </w:p>
    <w:p w14:paraId="5D7640EC" w14:textId="3F69A335" w:rsidR="00376F1C" w:rsidRDefault="008B6F80" w:rsidP="00C82FE1">
      <w:pPr>
        <w:pStyle w:val="Typografi3-underpunkt"/>
        <w:jc w:val="both"/>
      </w:pPr>
      <w:r>
        <w:t>Journalisten</w:t>
      </w:r>
      <w:r w:rsidR="00376F1C">
        <w:t xml:space="preserve"> </w:t>
      </w:r>
      <w:r w:rsidR="00376F1C" w:rsidRPr="005B1B67">
        <w:t xml:space="preserve">leverer materialet til kunden senest den </w:t>
      </w:r>
      <w:r w:rsidR="00376F1C" w:rsidRPr="00D24182">
        <w:rPr>
          <w:highlight w:val="yellow"/>
        </w:rPr>
        <w:t>[indsættes]</w:t>
      </w:r>
      <w:r w:rsidR="00376F1C">
        <w:t>.</w:t>
      </w:r>
    </w:p>
    <w:p w14:paraId="1CA57747" w14:textId="77777777" w:rsidR="00376F1C" w:rsidRDefault="00376F1C" w:rsidP="00C82FE1">
      <w:pPr>
        <w:pStyle w:val="Typografi3-underpunkt"/>
        <w:numPr>
          <w:ilvl w:val="0"/>
          <w:numId w:val="0"/>
        </w:numPr>
        <w:jc w:val="both"/>
      </w:pPr>
    </w:p>
    <w:p w14:paraId="12DD9498" w14:textId="5902F620" w:rsidR="00376F1C" w:rsidRDefault="008B6F80" w:rsidP="00C82FE1">
      <w:pPr>
        <w:pStyle w:val="Typografi3-underpunkt"/>
        <w:jc w:val="both"/>
      </w:pPr>
      <w:r>
        <w:t>Journalisten</w:t>
      </w:r>
      <w:r w:rsidR="00376F1C">
        <w:t xml:space="preserve"> leverer materialet til kunden ved </w:t>
      </w:r>
      <w:r w:rsidR="00376F1C" w:rsidRPr="00D24182">
        <w:rPr>
          <w:highlight w:val="yellow"/>
        </w:rPr>
        <w:t>[indsæt hvordan materialet leveres]</w:t>
      </w:r>
      <w:r w:rsidR="00376F1C">
        <w:t>.</w:t>
      </w:r>
    </w:p>
    <w:p w14:paraId="599A4EBA" w14:textId="77777777" w:rsidR="00376F1C" w:rsidRPr="00EF648E" w:rsidRDefault="00376F1C" w:rsidP="00C82FE1">
      <w:pPr>
        <w:pStyle w:val="Typografi3-underpunkt"/>
        <w:numPr>
          <w:ilvl w:val="0"/>
          <w:numId w:val="0"/>
        </w:numPr>
        <w:spacing w:after="0" w:line="331" w:lineRule="auto"/>
        <w:jc w:val="both"/>
      </w:pPr>
    </w:p>
    <w:p w14:paraId="0FCB28AA" w14:textId="28FF55E9" w:rsidR="00376F1C" w:rsidRDefault="00376F1C" w:rsidP="00C82FE1">
      <w:pPr>
        <w:pStyle w:val="Typografi3-underpunkt"/>
        <w:spacing w:after="0" w:line="331" w:lineRule="auto"/>
        <w:jc w:val="both"/>
      </w:pPr>
      <w:r>
        <w:t xml:space="preserve">Hvis kunden udvider omfanget af opgaven, ændrer opgavens indhold, eller opgavens udførelse forsinkes på grund af kundens forhold, har </w:t>
      </w:r>
      <w:r w:rsidR="008B6F80">
        <w:t>journalisten</w:t>
      </w:r>
      <w:r>
        <w:t xml:space="preserve"> ret til at udskyde leveringstidspunktet </w:t>
      </w:r>
      <w:r w:rsidRPr="00DA01B3">
        <w:t>eller tidsfrister og kræve betaling for yderligere arbejdstimer.</w:t>
      </w:r>
    </w:p>
    <w:p w14:paraId="7FE3B53B" w14:textId="77777777" w:rsidR="00376F1C" w:rsidRDefault="00376F1C" w:rsidP="00C82FE1">
      <w:pPr>
        <w:pStyle w:val="Typografi3-underpunkt"/>
        <w:numPr>
          <w:ilvl w:val="0"/>
          <w:numId w:val="0"/>
        </w:numPr>
        <w:spacing w:after="0" w:line="331" w:lineRule="auto"/>
        <w:ind w:left="851"/>
        <w:jc w:val="both"/>
      </w:pPr>
    </w:p>
    <w:p w14:paraId="5DAC9078" w14:textId="5AE5B34D" w:rsidR="00376F1C" w:rsidRDefault="00376F1C" w:rsidP="00C82FE1">
      <w:pPr>
        <w:pStyle w:val="Typografi3-underpunkt"/>
        <w:spacing w:after="0" w:line="331" w:lineRule="auto"/>
        <w:jc w:val="both"/>
      </w:pPr>
      <w:r>
        <w:lastRenderedPageBreak/>
        <w:t xml:space="preserve">Hvis </w:t>
      </w:r>
      <w:r w:rsidR="008B6F80">
        <w:t>journalisten</w:t>
      </w:r>
      <w:r>
        <w:t xml:space="preserve"> ikke kan levere materialet som aftalt på grund af sygdom eller tilskadekomst eller andet forhold uden for </w:t>
      </w:r>
      <w:r w:rsidR="008B6F80">
        <w:t>journalisten</w:t>
      </w:r>
      <w:r>
        <w:t xml:space="preserve">s kontrol, kan leveringstidspunktet rykkes, hvis dette ikke har betydning for kunden. </w:t>
      </w:r>
    </w:p>
    <w:p w14:paraId="402F2522" w14:textId="77777777" w:rsidR="00376F1C" w:rsidRDefault="00376F1C" w:rsidP="00C82FE1">
      <w:pPr>
        <w:pStyle w:val="Typografi2-overskrift"/>
        <w:numPr>
          <w:ilvl w:val="0"/>
          <w:numId w:val="0"/>
        </w:numPr>
        <w:jc w:val="both"/>
      </w:pPr>
    </w:p>
    <w:p w14:paraId="6BB06583" w14:textId="77777777" w:rsidR="00376F1C" w:rsidRDefault="00376F1C" w:rsidP="00C82FE1">
      <w:pPr>
        <w:pStyle w:val="Typografi2-overskrift"/>
        <w:jc w:val="both"/>
      </w:pPr>
      <w:r>
        <w:t>Pris og betaling</w:t>
      </w:r>
    </w:p>
    <w:p w14:paraId="69333C76" w14:textId="77777777" w:rsidR="00376F1C" w:rsidRDefault="00376F1C" w:rsidP="00C82FE1">
      <w:pPr>
        <w:pStyle w:val="Typografi3-underpunkt"/>
        <w:jc w:val="both"/>
      </w:pPr>
      <w:r w:rsidRPr="00EF648E">
        <w:t>Betalingen i denne aftale udgør betaling for</w:t>
      </w:r>
      <w:r>
        <w:t>,</w:t>
      </w:r>
      <w:r w:rsidRPr="00EF648E">
        <w:t xml:space="preserve"> at kunden kan udnytte materialet i overensst</w:t>
      </w:r>
      <w:r>
        <w:t xml:space="preserve">emmelse med aftalen. </w:t>
      </w:r>
    </w:p>
    <w:p w14:paraId="6DA36E08" w14:textId="77777777" w:rsidR="00376F1C" w:rsidRDefault="00376F1C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31C109B7" w14:textId="63F84E91" w:rsidR="00376F1C" w:rsidRDefault="00376F1C" w:rsidP="00C82FE1">
      <w:pPr>
        <w:pStyle w:val="Typografi3-underpunkt"/>
        <w:jc w:val="both"/>
      </w:pPr>
      <w:r>
        <w:t>Det er aftalt, at kunden betaler til</w:t>
      </w:r>
      <w:r w:rsidR="008B6F80">
        <w:t xml:space="preserve"> journalisten</w:t>
      </w:r>
      <w:r>
        <w:t xml:space="preserve"> kr. </w:t>
      </w:r>
      <w:r w:rsidRPr="00D24182">
        <w:rPr>
          <w:highlight w:val="yellow"/>
        </w:rPr>
        <w:t>[</w:t>
      </w:r>
      <w:r w:rsidR="00791C10" w:rsidRPr="002B6C4B">
        <w:rPr>
          <w:highlight w:val="yellow"/>
        </w:rPr>
        <w:t>indsæt beløb</w:t>
      </w:r>
      <w:r w:rsidR="00791C10">
        <w:rPr>
          <w:highlight w:val="yellow"/>
        </w:rPr>
        <w:t xml:space="preserve"> og angiv betalingen for de enkelte udnyttelser, så prisen for genbestilling kan opgøres</w:t>
      </w:r>
      <w:r w:rsidR="00791C10" w:rsidRPr="002B6C4B">
        <w:rPr>
          <w:highlight w:val="yellow"/>
        </w:rPr>
        <w:t>]</w:t>
      </w:r>
      <w:r w:rsidR="00791C10" w:rsidRPr="005B1E5F">
        <w:t>.</w:t>
      </w:r>
    </w:p>
    <w:p w14:paraId="559E7F08" w14:textId="77777777" w:rsidR="00376F1C" w:rsidRDefault="00376F1C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3C7C2FAC" w14:textId="06623B93" w:rsidR="00376F1C" w:rsidRDefault="00376F1C" w:rsidP="00C82FE1">
      <w:pPr>
        <w:pStyle w:val="Typografi3-underpunkt"/>
        <w:jc w:val="both"/>
      </w:pPr>
      <w:r>
        <w:t xml:space="preserve">Betalingen </w:t>
      </w:r>
      <w:r w:rsidRPr="00EF648E">
        <w:t xml:space="preserve">skal ske efter </w:t>
      </w:r>
      <w:r w:rsidR="008B6F80">
        <w:t>journalisten</w:t>
      </w:r>
      <w:r w:rsidRPr="00EF648E">
        <w:t xml:space="preserve"> fremsendelse af faktura til kunden. Ved manglende betaling påføres renter </w:t>
      </w:r>
      <w:r w:rsidRPr="00D24182">
        <w:rPr>
          <w:highlight w:val="yellow"/>
        </w:rPr>
        <w:t>[indsæt]</w:t>
      </w:r>
      <w:r w:rsidRPr="00EF648E">
        <w:t xml:space="preserve"> % fra fakturaens forfaldsdato samt rykkegebyr på 100</w:t>
      </w:r>
      <w:r>
        <w:t xml:space="preserve"> kr. </w:t>
      </w:r>
    </w:p>
    <w:p w14:paraId="033DA431" w14:textId="77777777" w:rsidR="00376F1C" w:rsidRDefault="00376F1C" w:rsidP="00C82FE1">
      <w:pPr>
        <w:pStyle w:val="Typografi2-overskrift"/>
        <w:numPr>
          <w:ilvl w:val="0"/>
          <w:numId w:val="0"/>
        </w:numPr>
        <w:jc w:val="both"/>
      </w:pPr>
    </w:p>
    <w:p w14:paraId="6ED0A2F2" w14:textId="77777777" w:rsidR="00376F1C" w:rsidRDefault="00376F1C" w:rsidP="00C82FE1">
      <w:pPr>
        <w:pStyle w:val="Typografi2-overskrift"/>
        <w:jc w:val="both"/>
      </w:pPr>
      <w:r>
        <w:t xml:space="preserve">Betaling ved ophør </w:t>
      </w:r>
    </w:p>
    <w:p w14:paraId="55081221" w14:textId="77777777" w:rsidR="00376F1C" w:rsidRDefault="00376F1C" w:rsidP="00C82FE1">
      <w:pPr>
        <w:pStyle w:val="Typografi3-underpunkt"/>
        <w:jc w:val="both"/>
      </w:pPr>
      <w:r>
        <w:t xml:space="preserve">Aftalen kan ikke opsiges eller annulleres af kunden uden betaling af den aftalte pris for opgaven. </w:t>
      </w:r>
    </w:p>
    <w:p w14:paraId="1C2EAAA6" w14:textId="77777777" w:rsidR="0032684C" w:rsidRDefault="0032684C" w:rsidP="00C82FE1">
      <w:pPr>
        <w:pStyle w:val="Typografi3-underpunkt"/>
        <w:numPr>
          <w:ilvl w:val="0"/>
          <w:numId w:val="0"/>
        </w:numPr>
        <w:jc w:val="both"/>
      </w:pPr>
    </w:p>
    <w:p w14:paraId="28306E4A" w14:textId="77777777" w:rsidR="0032684C" w:rsidRDefault="0032684C" w:rsidP="00C82FE1">
      <w:pPr>
        <w:pStyle w:val="Typografi2-overskrift"/>
        <w:jc w:val="both"/>
      </w:pPr>
      <w:r>
        <w:t>Erstatning</w:t>
      </w:r>
    </w:p>
    <w:p w14:paraId="6503C766" w14:textId="77777777" w:rsidR="0032684C" w:rsidRDefault="0032684C" w:rsidP="00C82FE1">
      <w:pPr>
        <w:pStyle w:val="Typografi3-underpunkt"/>
        <w:jc w:val="both"/>
      </w:pPr>
      <w:r>
        <w:t>Parterne er erstatningspligtige over for hinanden efter dansk rets almindelige regler. Parterne er dog ikke ansvarlige for driftstab, følgeskader eller andet indirekte tab.</w:t>
      </w:r>
    </w:p>
    <w:p w14:paraId="5D058EF0" w14:textId="77777777" w:rsidR="0032684C" w:rsidRDefault="0032684C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394962D5" w14:textId="4BD6E210" w:rsidR="0032684C" w:rsidRDefault="0010397D" w:rsidP="00C82FE1">
      <w:pPr>
        <w:pStyle w:val="Typografi3-underpunkt"/>
        <w:jc w:val="both"/>
      </w:pPr>
      <w:r>
        <w:t>Journalisten</w:t>
      </w:r>
      <w:r w:rsidR="0032684C">
        <w:t xml:space="preserve">s erstatningsansvar kan ikke overstige den betaling, som </w:t>
      </w:r>
      <w:r>
        <w:t>journalisten</w:t>
      </w:r>
      <w:r w:rsidR="0032684C">
        <w:t xml:space="preserve"> får for udførelsen af den pågældende opgave.</w:t>
      </w:r>
    </w:p>
    <w:p w14:paraId="4F615075" w14:textId="77777777" w:rsidR="0032684C" w:rsidRDefault="0032684C" w:rsidP="00C82FE1">
      <w:pPr>
        <w:pStyle w:val="Typografi2-overskrift"/>
        <w:numPr>
          <w:ilvl w:val="0"/>
          <w:numId w:val="0"/>
        </w:numPr>
        <w:jc w:val="both"/>
      </w:pPr>
    </w:p>
    <w:p w14:paraId="6358727E" w14:textId="77777777" w:rsidR="0032684C" w:rsidRPr="007D208B" w:rsidRDefault="0032684C" w:rsidP="00C82FE1">
      <w:pPr>
        <w:pStyle w:val="Typografi2-overskrift"/>
        <w:jc w:val="both"/>
      </w:pPr>
      <w:r>
        <w:t>Misligholdelse</w:t>
      </w:r>
    </w:p>
    <w:p w14:paraId="532D2B62" w14:textId="77777777" w:rsidR="0032684C" w:rsidRPr="009A4C73" w:rsidRDefault="0032684C" w:rsidP="00C82FE1">
      <w:pPr>
        <w:pStyle w:val="Typografi3-underpunkt"/>
        <w:jc w:val="both"/>
      </w:pPr>
      <w:r w:rsidRPr="009A4C73">
        <w:t xml:space="preserve">Hvis den ene part misligholder </w:t>
      </w:r>
      <w:r>
        <w:t>aftalen</w:t>
      </w:r>
      <w:r w:rsidRPr="009A4C73">
        <w:t xml:space="preserve"> væsentligt, er den anden part berettiget til at hæve aftalen uden varsel, hvis den misligholdende part ikke har afhjulpet misligholdelsen senest 14 kalenderdage efter modtagelse af skriftlig meddelelse herom.</w:t>
      </w:r>
    </w:p>
    <w:p w14:paraId="31AC6244" w14:textId="77777777" w:rsidR="00376F1C" w:rsidRDefault="00376F1C" w:rsidP="00C82FE1">
      <w:pPr>
        <w:pStyle w:val="Typografi3-underpunkt"/>
        <w:numPr>
          <w:ilvl w:val="0"/>
          <w:numId w:val="0"/>
        </w:numPr>
        <w:jc w:val="both"/>
      </w:pPr>
    </w:p>
    <w:p w14:paraId="0F78F1A9" w14:textId="77777777" w:rsidR="00376F1C" w:rsidRPr="00A33A1D" w:rsidRDefault="00376F1C" w:rsidP="00C82FE1">
      <w:pPr>
        <w:pStyle w:val="Typografi2-overskrift"/>
        <w:jc w:val="both"/>
      </w:pPr>
      <w:r w:rsidRPr="00123E30">
        <w:t>Underskrifter</w:t>
      </w:r>
    </w:p>
    <w:p w14:paraId="2DDBA39B" w14:textId="77777777" w:rsidR="00376F1C" w:rsidRDefault="00376F1C" w:rsidP="00C82FE1">
      <w:pPr>
        <w:pStyle w:val="Typografi3-underpunkt"/>
        <w:jc w:val="both"/>
      </w:pPr>
      <w:r w:rsidRPr="009A4C73">
        <w:lastRenderedPageBreak/>
        <w:t>Denne aftale er blevet underskrevet i to originale eksemplarer, hvoraf hver part har modtaget et eksemplar.</w:t>
      </w:r>
    </w:p>
    <w:p w14:paraId="5E204886" w14:textId="77777777" w:rsidR="00376F1C" w:rsidRPr="00D63742" w:rsidRDefault="00376F1C" w:rsidP="00C82FE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GaramondPro-Regular"/>
        </w:rPr>
      </w:pPr>
    </w:p>
    <w:p w14:paraId="178B2701" w14:textId="77777777" w:rsidR="00376F1C" w:rsidRDefault="00376F1C" w:rsidP="00C82FE1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GaramondPro-Regular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856"/>
        <w:gridCol w:w="3402"/>
      </w:tblGrid>
      <w:tr w:rsidR="00376F1C" w14:paraId="0C4A4976" w14:textId="77777777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50642189" w14:textId="77777777" w:rsidR="00376F1C" w:rsidRPr="001F4ACA" w:rsidRDefault="00376F1C" w:rsidP="00C82FE1">
            <w:pPr>
              <w:pStyle w:val="Typografi1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1F4ACA">
              <w:rPr>
                <w:rFonts w:asciiTheme="minorHAnsi" w:hAnsiTheme="minorHAnsi" w:cs="AGaramondPro-Regular"/>
                <w:sz w:val="24"/>
                <w:szCs w:val="24"/>
              </w:rPr>
              <w:t>Dato: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C676C3F" w14:textId="77777777" w:rsidR="00376F1C" w:rsidRDefault="00376F1C" w:rsidP="00C82FE1">
            <w:pPr>
              <w:autoSpaceDE w:val="0"/>
              <w:autoSpaceDN w:val="0"/>
              <w:adjustRightInd w:val="0"/>
              <w:jc w:val="both"/>
              <w:rPr>
                <w:rFonts w:ascii="Georgia" w:hAnsi="Georgia" w:cs="AGaramondPro-Regular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6B080CF" w14:textId="77777777" w:rsidR="00376F1C" w:rsidRPr="00BC3A25" w:rsidRDefault="00376F1C" w:rsidP="00C82FE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BC3A25">
              <w:rPr>
                <w:rFonts w:asciiTheme="minorHAnsi" w:hAnsiTheme="minorHAnsi" w:cs="AGaramondPro-Regular"/>
                <w:sz w:val="24"/>
                <w:szCs w:val="24"/>
              </w:rPr>
              <w:t>Dato:</w:t>
            </w:r>
          </w:p>
        </w:tc>
      </w:tr>
      <w:tr w:rsidR="00376F1C" w14:paraId="7CC1451C" w14:textId="7777777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0F98E" w14:textId="4D343007" w:rsidR="00376F1C" w:rsidRPr="001F4ACA" w:rsidRDefault="00376F1C" w:rsidP="00C82FE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1F4ACA">
              <w:rPr>
                <w:rFonts w:asciiTheme="minorHAnsi" w:hAnsiTheme="minorHAnsi" w:cs="AGaramondPro-Regular"/>
                <w:sz w:val="24"/>
                <w:szCs w:val="24"/>
              </w:rPr>
              <w:t xml:space="preserve">For </w:t>
            </w:r>
            <w:r w:rsidR="008B6F80">
              <w:rPr>
                <w:rFonts w:asciiTheme="minorHAnsi" w:hAnsiTheme="minorHAnsi" w:cs="AGaramondPro-Regular"/>
                <w:sz w:val="24"/>
                <w:szCs w:val="24"/>
              </w:rPr>
              <w:t>journalisten</w:t>
            </w:r>
            <w:r w:rsidRPr="001F4ACA">
              <w:rPr>
                <w:rFonts w:asciiTheme="minorHAnsi" w:hAnsiTheme="minorHAnsi" w:cs="AGaramondPro-Regular"/>
                <w:sz w:val="24"/>
                <w:szCs w:val="24"/>
              </w:rPr>
              <w:t>:</w:t>
            </w:r>
          </w:p>
          <w:p w14:paraId="6FA26D36" w14:textId="77777777" w:rsidR="00376F1C" w:rsidRPr="001F4ACA" w:rsidRDefault="00376F1C" w:rsidP="00C82FE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</w:p>
          <w:p w14:paraId="4544AC66" w14:textId="77777777" w:rsidR="00376F1C" w:rsidRPr="001F4ACA" w:rsidRDefault="00376F1C" w:rsidP="00C82FE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</w:p>
          <w:p w14:paraId="7696A197" w14:textId="77777777" w:rsidR="00376F1C" w:rsidRPr="001F4ACA" w:rsidRDefault="00376F1C" w:rsidP="00C82FE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BC20436" w14:textId="77777777" w:rsidR="00376F1C" w:rsidRDefault="00376F1C" w:rsidP="00C82FE1">
            <w:pPr>
              <w:autoSpaceDE w:val="0"/>
              <w:autoSpaceDN w:val="0"/>
              <w:adjustRightInd w:val="0"/>
              <w:jc w:val="both"/>
              <w:rPr>
                <w:rFonts w:ascii="Georgia" w:hAnsi="Georgia" w:cs="AGaramondPro-Regular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843E4" w14:textId="77777777" w:rsidR="00376F1C" w:rsidRPr="00BC3A25" w:rsidRDefault="00376F1C" w:rsidP="00C82FE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BC3A25">
              <w:rPr>
                <w:rFonts w:asciiTheme="minorHAnsi" w:hAnsiTheme="minorHAnsi" w:cs="AGaramondPro-Regular"/>
                <w:sz w:val="24"/>
                <w:szCs w:val="24"/>
              </w:rPr>
              <w:t>For kunden:</w:t>
            </w:r>
          </w:p>
        </w:tc>
      </w:tr>
      <w:tr w:rsidR="00376F1C" w14:paraId="3C1B2220" w14:textId="77777777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547B9" w14:textId="77777777" w:rsidR="00376F1C" w:rsidRPr="00A33A1D" w:rsidRDefault="00376F1C" w:rsidP="00C82FE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A33A1D">
              <w:rPr>
                <w:rFonts w:asciiTheme="minorHAnsi" w:hAnsiTheme="minorHAnsi" w:cs="AGaramondPro-Regular"/>
                <w:sz w:val="24"/>
                <w:szCs w:val="24"/>
              </w:rPr>
              <w:t>[Navn</w:t>
            </w:r>
            <w:r>
              <w:rPr>
                <w:rFonts w:asciiTheme="minorHAnsi" w:hAnsiTheme="minorHAnsi" w:cs="AGaramondPro-Regular"/>
                <w:sz w:val="24"/>
                <w:szCs w:val="24"/>
              </w:rPr>
              <w:t xml:space="preserve"> indsættes</w:t>
            </w:r>
            <w:r w:rsidRPr="00A33A1D">
              <w:rPr>
                <w:rFonts w:asciiTheme="minorHAnsi" w:hAnsiTheme="minorHAnsi" w:cs="AGaramondPro-Regular"/>
                <w:sz w:val="24"/>
                <w:szCs w:val="24"/>
              </w:rPr>
              <w:t>]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D1D4420" w14:textId="77777777" w:rsidR="00376F1C" w:rsidRDefault="00376F1C" w:rsidP="00C82FE1">
            <w:pPr>
              <w:autoSpaceDE w:val="0"/>
              <w:autoSpaceDN w:val="0"/>
              <w:adjustRightInd w:val="0"/>
              <w:jc w:val="both"/>
              <w:rPr>
                <w:rFonts w:ascii="Georgia" w:hAnsi="Georgia" w:cs="AGaramondPro-Regular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CB30C8" w14:textId="77777777" w:rsidR="00376F1C" w:rsidRPr="00BC3A25" w:rsidRDefault="00376F1C" w:rsidP="00C82FE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BC3A25">
              <w:rPr>
                <w:rFonts w:asciiTheme="minorHAnsi" w:hAnsiTheme="minorHAnsi" w:cs="AGaramondPro-Regular"/>
                <w:sz w:val="24"/>
                <w:szCs w:val="24"/>
              </w:rPr>
              <w:t>[Navn indsættes]</w:t>
            </w:r>
            <w:r>
              <w:rPr>
                <w:rFonts w:asciiTheme="minorHAnsi" w:hAnsiTheme="minorHAnsi" w:cs="AGaramondPro-Regular"/>
                <w:sz w:val="24"/>
                <w:szCs w:val="24"/>
              </w:rPr>
              <w:t xml:space="preserve">  </w:t>
            </w:r>
          </w:p>
        </w:tc>
      </w:tr>
    </w:tbl>
    <w:p w14:paraId="77F90BAD" w14:textId="77777777" w:rsidR="00376F1C" w:rsidRDefault="00376F1C" w:rsidP="00C82FE1">
      <w:pPr>
        <w:spacing w:after="0" w:line="240" w:lineRule="auto"/>
        <w:jc w:val="both"/>
      </w:pPr>
    </w:p>
    <w:p w14:paraId="3BDCBDBE" w14:textId="77777777" w:rsidR="00C1784D" w:rsidRDefault="00C1784D" w:rsidP="00C82FE1">
      <w:pPr>
        <w:jc w:val="both"/>
      </w:pPr>
    </w:p>
    <w:sectPr w:rsidR="00C178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C2002"/>
    <w:multiLevelType w:val="hybridMultilevel"/>
    <w:tmpl w:val="5484BB12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8F17BB1"/>
    <w:multiLevelType w:val="multilevel"/>
    <w:tmpl w:val="BA028184"/>
    <w:lvl w:ilvl="0">
      <w:start w:val="1"/>
      <w:numFmt w:val="decimal"/>
      <w:pStyle w:val="Typografi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ypografi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0049993">
    <w:abstractNumId w:val="1"/>
  </w:num>
  <w:num w:numId="2" w16cid:durableId="125385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1C"/>
    <w:rsid w:val="00046437"/>
    <w:rsid w:val="000650EC"/>
    <w:rsid w:val="0010397D"/>
    <w:rsid w:val="001A02A2"/>
    <w:rsid w:val="001B2C65"/>
    <w:rsid w:val="002C6250"/>
    <w:rsid w:val="0032684C"/>
    <w:rsid w:val="00345953"/>
    <w:rsid w:val="00376F1C"/>
    <w:rsid w:val="00415822"/>
    <w:rsid w:val="004A2E57"/>
    <w:rsid w:val="00551BDA"/>
    <w:rsid w:val="005B1800"/>
    <w:rsid w:val="00652274"/>
    <w:rsid w:val="00791C10"/>
    <w:rsid w:val="008B1023"/>
    <w:rsid w:val="008B6F80"/>
    <w:rsid w:val="009F26D3"/>
    <w:rsid w:val="00A05B6E"/>
    <w:rsid w:val="00A210DC"/>
    <w:rsid w:val="00AA289D"/>
    <w:rsid w:val="00B6238B"/>
    <w:rsid w:val="00BB55B0"/>
    <w:rsid w:val="00BD11C7"/>
    <w:rsid w:val="00BD70DB"/>
    <w:rsid w:val="00C1784D"/>
    <w:rsid w:val="00C35621"/>
    <w:rsid w:val="00C50EDB"/>
    <w:rsid w:val="00C82FE1"/>
    <w:rsid w:val="00C83A01"/>
    <w:rsid w:val="00CD1C9B"/>
    <w:rsid w:val="00D24182"/>
    <w:rsid w:val="00D412DA"/>
    <w:rsid w:val="00D75A8E"/>
    <w:rsid w:val="00D91604"/>
    <w:rsid w:val="00E96376"/>
    <w:rsid w:val="00F5326A"/>
    <w:rsid w:val="00FA2098"/>
    <w:rsid w:val="00FB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ED1B"/>
  <w15:chartTrackingRefBased/>
  <w15:docId w15:val="{99DAD216-D656-49FA-B926-27C52F52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F1C"/>
  </w:style>
  <w:style w:type="paragraph" w:styleId="Overskrift1">
    <w:name w:val="heading 1"/>
    <w:basedOn w:val="Normal"/>
    <w:next w:val="Normal"/>
    <w:link w:val="Overskrift1Tegn"/>
    <w:uiPriority w:val="9"/>
    <w:qFormat/>
    <w:rsid w:val="00376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76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6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76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76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76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76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76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76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76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76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6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76F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76F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76F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76F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76F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76F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76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76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76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76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76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76F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76F1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76F1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76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76F1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76F1C"/>
    <w:rPr>
      <w:b/>
      <w:bCs/>
      <w:smallCaps/>
      <w:color w:val="0F4761" w:themeColor="accent1" w:themeShade="BF"/>
      <w:spacing w:val="5"/>
    </w:rPr>
  </w:style>
  <w:style w:type="paragraph" w:customStyle="1" w:styleId="Typografi1">
    <w:name w:val="Typografi1"/>
    <w:basedOn w:val="Listeafsnit"/>
    <w:rsid w:val="00376F1C"/>
    <w:pPr>
      <w:numPr>
        <w:ilvl w:val="1"/>
        <w:numId w:val="1"/>
      </w:numPr>
    </w:pPr>
  </w:style>
  <w:style w:type="paragraph" w:customStyle="1" w:styleId="Typografi2">
    <w:name w:val="Typografi2"/>
    <w:basedOn w:val="Listeafsnit"/>
    <w:qFormat/>
    <w:rsid w:val="00376F1C"/>
    <w:pPr>
      <w:numPr>
        <w:numId w:val="1"/>
      </w:numPr>
      <w:ind w:left="851" w:hanging="851"/>
    </w:pPr>
    <w:rPr>
      <w:b/>
      <w:bCs/>
    </w:rPr>
  </w:style>
  <w:style w:type="paragraph" w:customStyle="1" w:styleId="Typografi3-underpunkt">
    <w:name w:val="Typografi 3 - underpunkt"/>
    <w:basedOn w:val="Typografi1"/>
    <w:link w:val="Typografi3-underpunktTegn"/>
    <w:qFormat/>
    <w:rsid w:val="00376F1C"/>
    <w:pPr>
      <w:ind w:left="851" w:hanging="851"/>
    </w:pPr>
  </w:style>
  <w:style w:type="character" w:customStyle="1" w:styleId="Typografi3-underpunktTegn">
    <w:name w:val="Typografi 3 - underpunkt Tegn"/>
    <w:basedOn w:val="Standardskrifttypeiafsnit"/>
    <w:link w:val="Typografi3-underpunkt"/>
    <w:rsid w:val="00376F1C"/>
  </w:style>
  <w:style w:type="paragraph" w:customStyle="1" w:styleId="Typografi2-overskrift">
    <w:name w:val="Typografi 2 - overskrift"/>
    <w:basedOn w:val="Typografi2"/>
    <w:link w:val="Typografi2-overskriftTegn"/>
    <w:qFormat/>
    <w:rsid w:val="00376F1C"/>
  </w:style>
  <w:style w:type="character" w:customStyle="1" w:styleId="Typografi2-overskriftTegn">
    <w:name w:val="Typografi 2 - overskrift Tegn"/>
    <w:basedOn w:val="Standardskrifttypeiafsnit"/>
    <w:link w:val="Typografi2-overskrift"/>
    <w:rsid w:val="00376F1C"/>
    <w:rPr>
      <w:b/>
      <w:bCs/>
    </w:rPr>
  </w:style>
  <w:style w:type="table" w:styleId="Tabel-Gitter">
    <w:name w:val="Table Grid"/>
    <w:basedOn w:val="Tabel-Normal"/>
    <w:rsid w:val="00376F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FFDED25158F949A3A6C9989ED810E0" ma:contentTypeVersion="13" ma:contentTypeDescription="Opret et nyt dokument." ma:contentTypeScope="" ma:versionID="8e1f94e9543bba71219eb936f0c1263c">
  <xsd:schema xmlns:xsd="http://www.w3.org/2001/XMLSchema" xmlns:xs="http://www.w3.org/2001/XMLSchema" xmlns:p="http://schemas.microsoft.com/office/2006/metadata/properties" xmlns:ns2="6d02887e-2439-41bd-aa27-aa68eeb69e1c" xmlns:ns3="dcd40ca3-5c08-486f-9c7e-9bfff6b07cf8" targetNamespace="http://schemas.microsoft.com/office/2006/metadata/properties" ma:root="true" ma:fieldsID="177d6f419250ec2f74c267c7973a8858" ns2:_="" ns3:_="">
    <xsd:import namespace="6d02887e-2439-41bd-aa27-aa68eeb69e1c"/>
    <xsd:import namespace="dcd40ca3-5c08-486f-9c7e-9bfff6b07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2887e-2439-41bd-aa27-aa68eeb69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3ef4a91b-29bc-4418-9c18-825d48715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40ca3-5c08-486f-9c7e-9bfff6b07c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7e814b6-b199-4f78-9faa-03c064077fc7}" ma:internalName="TaxCatchAll" ma:showField="CatchAllData" ma:web="dcd40ca3-5c08-486f-9c7e-9bfff6b07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02887e-2439-41bd-aa27-aa68eeb69e1c">
      <Terms xmlns="http://schemas.microsoft.com/office/infopath/2007/PartnerControls"/>
    </lcf76f155ced4ddcb4097134ff3c332f>
    <TaxCatchAll xmlns="dcd40ca3-5c08-486f-9c7e-9bfff6b07cf8" xsi:nil="true"/>
  </documentManagement>
</p:properties>
</file>

<file path=customXml/itemProps1.xml><?xml version="1.0" encoding="utf-8"?>
<ds:datastoreItem xmlns:ds="http://schemas.openxmlformats.org/officeDocument/2006/customXml" ds:itemID="{A0ADFDAD-A6D6-44B9-ABF6-16740D769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2887e-2439-41bd-aa27-aa68eeb69e1c"/>
    <ds:schemaRef ds:uri="dcd40ca3-5c08-486f-9c7e-9bfff6b07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6F85C-CCEB-4DB5-8F07-B9E7E16F7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A2377-3806-49B3-ABF2-98924E2E90B9}">
  <ds:schemaRefs>
    <ds:schemaRef ds:uri="6d02887e-2439-41bd-aa27-aa68eeb69e1c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cd40ca3-5c08-486f-9c7e-9bfff6b07cf8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Dreyer</dc:creator>
  <cp:keywords/>
  <dc:description/>
  <cp:lastModifiedBy>Birgitte Dreyer</cp:lastModifiedBy>
  <cp:revision>8</cp:revision>
  <dcterms:created xsi:type="dcterms:W3CDTF">2025-04-11T09:40:00Z</dcterms:created>
  <dcterms:modified xsi:type="dcterms:W3CDTF">2025-04-11T10:49:00Z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0x010100F6FFDED25158F949A3A6C9989ED810E0</vt:lpwstr>
  </property>
  <property fmtid="{D5CDD505-2E9C-101B-9397-08002B2CF9AE}" pid="3" name="MediaServiceImageTags">
    <vt:lpwstr/>
  </property>
</Properties>
</file>